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 xml:space="preserve">к решению </w:t>
      </w:r>
      <w:proofErr w:type="spellStart"/>
      <w:r w:rsidRPr="00A65CEF">
        <w:rPr>
          <w:rFonts w:ascii="Times New Roman" w:hAnsi="Times New Roman" w:cs="Times New Roman"/>
          <w:sz w:val="20"/>
          <w:szCs w:val="20"/>
        </w:rPr>
        <w:t>Троснянского</w:t>
      </w:r>
      <w:proofErr w:type="spellEnd"/>
      <w:r w:rsidRPr="00A65CE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65CEF">
        <w:rPr>
          <w:rFonts w:ascii="Times New Roman" w:hAnsi="Times New Roman" w:cs="Times New Roman"/>
          <w:sz w:val="20"/>
          <w:szCs w:val="20"/>
        </w:rPr>
        <w:t>районного</w:t>
      </w:r>
      <w:proofErr w:type="gramEnd"/>
    </w:p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>Совета народных депутатов</w:t>
      </w:r>
    </w:p>
    <w:p w:rsidR="006C5F89" w:rsidRPr="00A65CEF" w:rsidRDefault="006C5F89" w:rsidP="006C5F89">
      <w:pPr>
        <w:ind w:left="6804"/>
        <w:jc w:val="center"/>
        <w:rPr>
          <w:rFonts w:ascii="Times New Roman" w:hAnsi="Times New Roman" w:cs="Times New Roman"/>
          <w:sz w:val="20"/>
          <w:szCs w:val="20"/>
        </w:rPr>
      </w:pPr>
      <w:r w:rsidRPr="00A65CEF">
        <w:rPr>
          <w:rFonts w:ascii="Times New Roman" w:hAnsi="Times New Roman" w:cs="Times New Roman"/>
          <w:sz w:val="20"/>
          <w:szCs w:val="20"/>
        </w:rPr>
        <w:t>от «   »                202</w:t>
      </w:r>
      <w:r w:rsidR="00BB6F0B">
        <w:rPr>
          <w:rFonts w:ascii="Times New Roman" w:hAnsi="Times New Roman" w:cs="Times New Roman"/>
          <w:sz w:val="20"/>
          <w:szCs w:val="20"/>
        </w:rPr>
        <w:t>6</w:t>
      </w:r>
      <w:r w:rsidRPr="00A65CEF">
        <w:rPr>
          <w:rFonts w:ascii="Times New Roman" w:hAnsi="Times New Roman" w:cs="Times New Roman"/>
          <w:sz w:val="20"/>
          <w:szCs w:val="20"/>
        </w:rPr>
        <w:t xml:space="preserve"> года </w:t>
      </w:r>
      <w:r w:rsidR="00403E51">
        <w:rPr>
          <w:rFonts w:ascii="Times New Roman" w:hAnsi="Times New Roman" w:cs="Times New Roman"/>
          <w:sz w:val="20"/>
          <w:szCs w:val="20"/>
        </w:rPr>
        <w:t xml:space="preserve">  </w:t>
      </w:r>
      <w:r w:rsidRPr="00A65CEF">
        <w:rPr>
          <w:rFonts w:ascii="Times New Roman" w:hAnsi="Times New Roman" w:cs="Times New Roman"/>
          <w:sz w:val="20"/>
          <w:szCs w:val="20"/>
        </w:rPr>
        <w:t>№  __</w:t>
      </w:r>
    </w:p>
    <w:tbl>
      <w:tblPr>
        <w:tblW w:w="16160" w:type="dxa"/>
        <w:tblInd w:w="-459" w:type="dxa"/>
        <w:tblLayout w:type="fixed"/>
        <w:tblLook w:val="04A0"/>
      </w:tblPr>
      <w:tblGrid>
        <w:gridCol w:w="3119"/>
        <w:gridCol w:w="1276"/>
        <w:gridCol w:w="567"/>
        <w:gridCol w:w="992"/>
        <w:gridCol w:w="12"/>
        <w:gridCol w:w="980"/>
        <w:gridCol w:w="61"/>
        <w:gridCol w:w="1073"/>
        <w:gridCol w:w="142"/>
        <w:gridCol w:w="850"/>
        <w:gridCol w:w="49"/>
        <w:gridCol w:w="1041"/>
        <w:gridCol w:w="10"/>
        <w:gridCol w:w="960"/>
        <w:gridCol w:w="67"/>
        <w:gridCol w:w="992"/>
        <w:gridCol w:w="992"/>
        <w:gridCol w:w="806"/>
        <w:gridCol w:w="45"/>
        <w:gridCol w:w="850"/>
        <w:gridCol w:w="567"/>
        <w:gridCol w:w="44"/>
        <w:gridCol w:w="665"/>
      </w:tblGrid>
      <w:tr w:rsidR="006C5F89" w:rsidRPr="00D443AB" w:rsidTr="00A408E0">
        <w:trPr>
          <w:trHeight w:val="315"/>
        </w:trPr>
        <w:tc>
          <w:tcPr>
            <w:tcW w:w="161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89" w:rsidRPr="00D443AB" w:rsidRDefault="006C5F89" w:rsidP="006C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 об исполнении приложения 11 Распределение бюджетных ассигнований по целевым статьям (муниципальным программам</w:t>
            </w:r>
            <w:proofErr w:type="gramEnd"/>
          </w:p>
        </w:tc>
      </w:tr>
      <w:tr w:rsidR="006C5F89" w:rsidRPr="00D443AB" w:rsidTr="00A408E0">
        <w:trPr>
          <w:trHeight w:val="315"/>
        </w:trPr>
        <w:tc>
          <w:tcPr>
            <w:tcW w:w="161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89" w:rsidRPr="00D443AB" w:rsidRDefault="006C5F89" w:rsidP="006C5F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непрограммным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направлениям деятельности), </w:t>
            </w:r>
            <w:r w:rsidR="00403E51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группам видов расходов.</w:t>
            </w:r>
            <w:proofErr w:type="gramEnd"/>
          </w:p>
        </w:tc>
      </w:tr>
      <w:tr w:rsidR="006C5F89" w:rsidRPr="00D443AB" w:rsidTr="00A408E0">
        <w:trPr>
          <w:trHeight w:val="315"/>
        </w:trPr>
        <w:tc>
          <w:tcPr>
            <w:tcW w:w="1616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F89" w:rsidRPr="00D443AB" w:rsidRDefault="006C5F89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разделам, подразделам классификации расходов бюджета муниципального района </w:t>
            </w:r>
            <w:r w:rsidR="00D443AB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2025 год</w:t>
            </w:r>
          </w:p>
        </w:tc>
      </w:tr>
      <w:tr w:rsidR="00A408E0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408E0" w:rsidRPr="00D443AB" w:rsidTr="00751CFA">
        <w:trPr>
          <w:trHeight w:val="28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ВР</w:t>
            </w:r>
          </w:p>
        </w:tc>
        <w:tc>
          <w:tcPr>
            <w:tcW w:w="1119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751CFA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тыс. рублей</w:t>
            </w:r>
          </w:p>
        </w:tc>
      </w:tr>
      <w:tr w:rsidR="00A408E0" w:rsidRPr="00D443AB" w:rsidTr="00751CFA">
        <w:trPr>
          <w:trHeight w:val="31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1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 год</w:t>
            </w:r>
          </w:p>
        </w:tc>
        <w:tc>
          <w:tcPr>
            <w:tcW w:w="4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Исполнено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 исполнения</w:t>
            </w:r>
          </w:p>
        </w:tc>
      </w:tr>
      <w:tr w:rsidR="00A408E0" w:rsidRPr="00D443AB" w:rsidTr="00D443AB">
        <w:trPr>
          <w:trHeight w:val="157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средств района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</w:t>
            </w: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област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ных</w:t>
            </w:r>
            <w:proofErr w:type="spellEnd"/>
            <w:proofErr w:type="gram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408E0" w:rsidRPr="00D443AB" w:rsidRDefault="006C5F89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ра-ль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</w:t>
            </w:r>
            <w:proofErr w:type="spellEnd"/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</w:t>
            </w:r>
            <w:r w:rsidR="004859FE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A408E0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жета</w:t>
            </w:r>
            <w:proofErr w:type="spellEnd"/>
            <w:proofErr w:type="gramEnd"/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средств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областных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феде-раль-ного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</w:t>
            </w:r>
            <w:r w:rsidR="00837E44"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жета</w:t>
            </w:r>
            <w:proofErr w:type="spellEnd"/>
            <w:proofErr w:type="gramEnd"/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средств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08E0" w:rsidRPr="00D443AB" w:rsidRDefault="00A408E0" w:rsidP="00A40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 счет областных средств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7E44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 счет средств </w:t>
            </w:r>
            <w:proofErr w:type="spellStart"/>
            <w:proofErr w:type="gram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федераль-ного</w:t>
            </w:r>
            <w:proofErr w:type="spellEnd"/>
            <w:proofErr w:type="gram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</w:t>
            </w:r>
            <w:proofErr w:type="spellEnd"/>
          </w:p>
          <w:p w:rsidR="00A408E0" w:rsidRPr="00D443AB" w:rsidRDefault="00A408E0" w:rsidP="00A40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та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D443AB" w:rsidRPr="00D443AB" w:rsidTr="00D443A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380006,1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193570,4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150711,4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35724,3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345259,4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174239,6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135295,5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35724,3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Непрограммная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часть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84519,5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61983,0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2915,4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79253,0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58474,1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17863,5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2915,4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2186,6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2186,6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Центральный аппарат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28356,6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28356,6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27459,8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27459,8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28348,1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28348,1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27455,6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27455,6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Поощрение за достижение 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показателей деятельности органов исполнительной власти субъекта Российской Федерации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8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6500055490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3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Возмещение расходов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территории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лиц без гражданства, прибывших на территорию Российской Федерации в экстренном массовом порядке и находившихся в пунктах временного размещения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и питания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6500056940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1254,9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1254,9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Резервные фонды исполнительных органов местного самоуправления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259,7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259,7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348,4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Наказы избирателей депутатам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муниципальных  функций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сфере муниципального управления в рамках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1204,4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1204,4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1081,0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материально-технического и организационного обеспечения деятельности администрации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9090,7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9090,70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8606,70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8606,70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4149,7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4149,7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4899,2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4899,2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Пункт временного размещения граждан вынужденно покинувших территорию Украины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6500081445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материально-технического и организационного обеспечения деятельности структурных подразделений администрации района (финансового отдела)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образования)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1367,2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1301,7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1301,7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9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материально-технического и организационного обеспечения деятельности структурных подразделений администрации района (отдел культуры и архивного дела)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1675,8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1675,8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1190,3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1190,3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573,6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573,6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51CFA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материально-технического и организационного обеспечения деятельности (отдел по управлению муниципальным имуществом администрации района)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0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Создание 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 полномочий  в сфере трудовых отношений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Выполнение государственных полномочий Орловской области по созданию комиссии по делам несовершеннолетних и защите их прав и организации деятельности этих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комиссариаты, в рамках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1517,7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Содержание и обеспечение деятельности единой дежурн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о-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диспетчерской службы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3236,0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3236,0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3170,6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3025,8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3025,8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2997,2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мероприятий 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 по содержанию и ремонту гидротехнических сооружений, находящихся на территории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6500080391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Субсидии на проведение отдельных мероприятий по другим видам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3566,3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рейтингового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голосоваия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по выбору общественных территорий, подлежащих благоустройству в первоочередном порядке 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дизайн-проектов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общественных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6500074920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Межевание и паспортизация местных автомобильных дорог общего 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6500082131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муниципального жилищного фонда в рамках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445,5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319,8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массового отдыха жителей поселения и организации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Обеспечение безопасности людей на водных объектах, охране их жизни и здоровья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2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 полномочий по организации и осуществлению мероприятий по территориальной обороне и гражданской обороне, защите населения и территории от чрезвычайных ситуаций природного и техногенного характера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51CFA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и содержание мест захоронений (кладбищ)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6500081740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lang w:eastAsia="ru-RU"/>
              </w:rPr>
              <w:t>600,9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600,9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lang w:eastAsia="ru-RU"/>
              </w:rPr>
              <w:t>405,7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405,7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Иные закупки товаров, работ и услуг для государственных (муниципальных нужд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2953,4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2776,2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Дополнительное пенсионное обеспечение, доплата к пенсиям муниципальных служащих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1644,4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1641,4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2380,2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7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жилищных прав детей-сирот и детей, оставшихся без попечения родителей, лиц из  числа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5102,0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Выполнение полномочий в сфере опеки и попечительства в рамках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непрограммной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части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6500071600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1519,5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1457,5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1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1225,5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Дотация на выравнивание бюджетной обеспеченности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6500071560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Наказы избирателей депутатам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Прочие межбюджетные трансферты общего характера бюджетам субъектов РФ и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751C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Прочие межбюджетные трансферты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6500080910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2456,5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693,9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1762,6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295486,6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131587,4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061F3C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131090,3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32808,9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E42CD1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266006,4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115765,5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117432,0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32808,9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89,6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Муниципальная программа "Комплексное развитие сельских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6200000000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Подпрограмма 3 "Создание и развитие инфраструктуры на сельских территориях"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 "Обеспечения муниципальных образований чистой водой (капитальное строительство)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мероприятий по модернизации системы коммунальной инфраструктуры за счет средств бюджета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62302S9605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3352,7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3352,7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 мероприятий по модернизации системы коммунальной инфраструктуры за счет областных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6230209605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1508,6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 мероприятий по модернизации системы коммунальной инфраструктуры за счет  средств, поступивших от публично-правовой компании "Фонд развития территорий"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Капитальные вложения в объекты недвижимого имущества государственной (муниципальной) собственности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6230209505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15254,0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15254,0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23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Содержание и ремонт автомобильных дорог общего пользования местного значения и формирование законопослушного поведения участников дорожного движения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на период 2025-2029 годов"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34330,7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18696,0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13487,5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8883,5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Содержание автомобильных дорог общего пользования местного значения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9912,9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9912,9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9912,9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7308,1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4675,9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4675,9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4463,2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4463,2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5237,0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5237,0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2844,9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мероприятие "Ремонт автомобильных дорог местного значения общего пользования"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24067,8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8433,1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15634,7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6115,3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наказов избирателей депутатам Орловского областного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8116,6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8116,6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ремонта автомобильных дорог местного значения общего пользования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 ремонт автомобильных дорог общего пользования местного значения из средств областного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15534,7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15534,7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4504,0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капитального ремонта и ремонта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ватомобильных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дорог местного значения общего пользования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610029Д160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116,5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"Формирование законопослушного поведения участников дорожного движения"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</w:t>
            </w: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)</w:t>
            </w:r>
            <w:proofErr w:type="gram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6100382130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"Образование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221687,0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90885,1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751CFA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213731,9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110619,4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Подпрограмма 1 "Развитие системы дошкольного, общего образования и дополнительного образования детей"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221687,0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90885,1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751CFA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113247,0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213731,9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85557,6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110619,4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17554,9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 Обеспечение деятельности образовательных организаций дошкольного образования детей"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20258,4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10522,7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19359,3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9735,7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9735,7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9537,6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9537,6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5937,7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5812,4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5937,7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5937,7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5812,4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2618,5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2105,4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2618,5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(оказания услуг) муниципальных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1812,5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1812,5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1779,6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1779,6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питания детей в детских дошкольных учреждениях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6410181400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Основное мероприятие "Обеспечение деятельности муниципальных образовательных организаций общего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6410200000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191182,6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70659,1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751CFA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103511,3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17012,2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184340,4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66246,4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17012,2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и проведение итоговой аттестации выпускников образовательных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132,8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Наказы избирателей депутатам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районного Совета народных депутатов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деятельности сети общеобразовательных учреждений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6410281200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6718,7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деятельности (оказание услуг) 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6718,7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7607,6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43076,9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43076,9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43076,9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42919,5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42919,5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11794,6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6410282202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14765,7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14765,7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11794,6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1491,3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1491,3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1476,4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21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100381,8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97954,3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97954,3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100381,8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100381,8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97954,3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педагогическим работникам муниципальных образовательных организаций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168,1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питания  детей дошкольного возраста в общеобразовательных учреждениях района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Питание детей в муниципальных общеобразовательных учреждениях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за счет средств бюджета 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424,1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2353,5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0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2353,5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2120,3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Возмещение расходов бюджета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муниципального района на обеспечение питанием учащихся в муниципальных общеобразовательных учреждениях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6410272410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Софинансирование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расходов на обеспечение питанием учащихся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64102S2410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1590,1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1590,1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Осуществление подвоза детей в общеобразовательные учреждения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6410281500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2810,7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2810,7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2483,9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88,4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Ежемесячное денежное вознаграждение за классное руководство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6410271500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6410271500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13415,5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13415,5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D443AB" w:rsidRPr="00D443AB" w:rsidTr="00D443AB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Основное мероприятие "Обеспечение деятельности муниципальных образовательных организаций дополнительного образования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8677,4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8677,4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8463,6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8463,6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561,9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543,7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543,7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Финансовое обеспечение оплаты труда обслуживающего персонала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6687,4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6687,4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оплаты коммунальных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814,4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6410381202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814,4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социальный заказ на оказание муниципальных услуг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6410381233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6410381233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Основное мероприятие "Создание условий для оздоровления детей через организацию летнего отдыха"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1025,9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Оплата путевок в лагеря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Приобретение путевок в летние лагеря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6410480850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6410480850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Организация летних пришкольных лагерей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6410481200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Молодежь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Подпрограмма 1 "Молодежь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8110082130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"Нравственное и патриотическое воспитание граждан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"Обеспечение патриотического воспитания молодежи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8120182130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Подпрограмма 3 "Комплексные меры противодействия злоупотреблению наркотиками и  их незаконному обороту на 2022-2025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" Реализация комплекса мероприятий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антинаркотической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направленности среди молодежи"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8130182130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"Развитие культуры и искусства, сохранение и реконструкция военно-мемориальных объектов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17366,9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16666,9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16827,5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16127,5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Подпрограмма 1 "Развитие дополнительного образования в сфере культуры и искусства в </w:t>
            </w:r>
            <w:proofErr w:type="spellStart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Троснянском</w:t>
            </w:r>
            <w:proofErr w:type="spellEnd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районе"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Основное мероприятие "Развитие дополнительного образования в сфере культуры и искусства"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751CFA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51CFA">
              <w:rPr>
                <w:rFonts w:ascii="Times New Roman" w:eastAsia="Times New Roman" w:hAnsi="Times New Roman" w:cs="Times New Roman"/>
                <w:iCs/>
                <w:lang w:eastAsia="ru-RU"/>
              </w:rPr>
              <w:t>6310100000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(оказания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7106,3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2 "Развитие культуры и искусства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9369,7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"Развитие отрасли культуры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6310181200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6320281200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8695,2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8669,7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8669,7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Закон Орловской области от 26 января 2007 года "О наказах избирателей депутатам Орловского областного Совета народных депутатов"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6320272650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8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3 "Сохранение объектов культурного наследия, сохранение и реконструкция военно-мемориальных объектов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2025-2029г."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865,4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865,4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Реставрационные и ремонтные работы на военно-мемориальных объектах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865,4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865,4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214,8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93,6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6330181730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650,6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650,6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402,2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402,2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Целевая муниципальная программа "Развитие архивного дела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программы "Развитие архивного дела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Орловской области на 2025-2029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77,5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"Поддержка социально ориентированных некоммерческих организаций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7100180180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7100180180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5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"Противодействие экстремизму и профилактика терроризма на территории 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Орловской области"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7500083130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7500083130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350,5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350,5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349,9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349,9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Муниципальная программа "Содействие занятости населения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на 2025-2027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Основное мероприятие "Организация временного трудоустройства несовершеннолетних граждан от 14 до 18 лет в 2025-2027 годах"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6700181210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71,4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3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 Улучшение водоснабжения и водоотведения в сельских населенных пунктах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района в 2024-2027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8400082130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842EB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2023-2025 гг."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"Совершенствование системы антитеррористической защищенности"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7900182130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7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«Устройство контейнерных площадок, ремонт старых и покупка новых контейнеров на территории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Троснянского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района Орловской области в 2025- 2027 годах"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7600082130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4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712E23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Муниципальная программа " Укрепление общественного здоровья среди населения    </w:t>
            </w:r>
            <w:proofErr w:type="spellStart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Троснянского</w:t>
            </w:r>
            <w:proofErr w:type="spellEnd"/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муниципального района Орловской области на 2022-2026 годы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8500082130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712E23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712E23">
              <w:rPr>
                <w:rFonts w:ascii="Times New Roman" w:eastAsia="Times New Roman" w:hAnsi="Times New Roman" w:cs="Times New Roman"/>
                <w:iCs/>
                <w:lang w:eastAsia="ru-RU"/>
              </w:rPr>
              <w:t>8500082130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1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Осуществление мероприятий целевой программы "Развитие физической культуры и спорта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 районе на 2023 -2026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спортивных </w:t>
            </w: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6800081210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6800081210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9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Муниципальная программа " Развитие системы комплексной безопасности в </w:t>
            </w:r>
            <w:proofErr w:type="spellStart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Троснянском</w:t>
            </w:r>
            <w:proofErr w:type="spellEnd"/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6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"Создание и накопление запасов резерва материальных ресурсов, предназначенных для защиты населения от чрезвычайных ситуаций и гражданской обороны (дооборудование укрытий)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8300282130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Осуществление мероприятий по обеспечению безопасности людей на водных объектах, охране их жизни и здоровья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8300382130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" Осуществление мероприятий по обеспечению пожарной безопасности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8300482130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10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Основное мероприятия " Пропаганда знаний и подготовка населения в области гражданской обороны и защиты от чрезвычайных мероприятий"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Реализация основного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443AB" w:rsidRPr="00D443AB" w:rsidTr="00D443AB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3AB" w:rsidRPr="00D443AB" w:rsidRDefault="00D443AB" w:rsidP="00D443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8300582130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3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43AB" w:rsidRPr="00D443AB" w:rsidRDefault="00D443AB" w:rsidP="00D443AB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443AB" w:rsidRDefault="00D443AB"/>
    <w:sectPr w:rsidR="00D443AB" w:rsidSect="006C5F8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408E0"/>
    <w:rsid w:val="00061F3C"/>
    <w:rsid w:val="000B55C2"/>
    <w:rsid w:val="00122FB7"/>
    <w:rsid w:val="001A56F9"/>
    <w:rsid w:val="00403E51"/>
    <w:rsid w:val="004859FE"/>
    <w:rsid w:val="004B6085"/>
    <w:rsid w:val="004E0B77"/>
    <w:rsid w:val="004F6754"/>
    <w:rsid w:val="00604870"/>
    <w:rsid w:val="006B1170"/>
    <w:rsid w:val="006C5F89"/>
    <w:rsid w:val="00712E23"/>
    <w:rsid w:val="00751CFA"/>
    <w:rsid w:val="00767A0C"/>
    <w:rsid w:val="00837E44"/>
    <w:rsid w:val="00842EBF"/>
    <w:rsid w:val="0093774A"/>
    <w:rsid w:val="00A408E0"/>
    <w:rsid w:val="00BB6F0B"/>
    <w:rsid w:val="00BF5BCB"/>
    <w:rsid w:val="00CD268B"/>
    <w:rsid w:val="00D379B0"/>
    <w:rsid w:val="00D443AB"/>
    <w:rsid w:val="00D75B8E"/>
    <w:rsid w:val="00DF3087"/>
    <w:rsid w:val="00E42CD1"/>
    <w:rsid w:val="00F6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08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408E0"/>
    <w:rPr>
      <w:color w:val="800080"/>
      <w:u w:val="single"/>
    </w:rPr>
  </w:style>
  <w:style w:type="paragraph" w:customStyle="1" w:styleId="xl66">
    <w:name w:val="xl66"/>
    <w:basedOn w:val="a"/>
    <w:rsid w:val="00A408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4">
    <w:name w:val="xl7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">
    <w:name w:val="xl7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9">
    <w:name w:val="xl7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">
    <w:name w:val="xl8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1">
    <w:name w:val="xl8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7">
    <w:name w:val="xl8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88">
    <w:name w:val="xl8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89">
    <w:name w:val="xl8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0">
    <w:name w:val="xl9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5">
    <w:name w:val="xl9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97">
    <w:name w:val="xl9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6">
    <w:name w:val="xl10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07">
    <w:name w:val="xl10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19">
    <w:name w:val="xl11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"/>
    <w:rsid w:val="00A408E0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22">
    <w:name w:val="xl12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3">
    <w:name w:val="xl12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customStyle="1" w:styleId="xl124">
    <w:name w:val="xl12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3">
    <w:name w:val="xl13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3">
    <w:name w:val="xl14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A408E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6">
    <w:name w:val="xl14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8">
    <w:name w:val="xl14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9">
    <w:name w:val="xl14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1">
    <w:name w:val="xl151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53">
    <w:name w:val="xl15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6">
    <w:name w:val="xl15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7">
    <w:name w:val="xl15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58">
    <w:name w:val="xl15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62">
    <w:name w:val="xl16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64">
    <w:name w:val="xl16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6">
    <w:name w:val="xl16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8">
    <w:name w:val="xl16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9">
    <w:name w:val="xl16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0">
    <w:name w:val="xl17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71">
    <w:name w:val="xl17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7">
    <w:name w:val="xl17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80">
    <w:name w:val="xl18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1">
    <w:name w:val="xl18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2">
    <w:name w:val="xl18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3">
    <w:name w:val="xl18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5">
    <w:name w:val="xl18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6">
    <w:name w:val="xl18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7">
    <w:name w:val="xl18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90">
    <w:name w:val="xl19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92">
    <w:name w:val="xl19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93">
    <w:name w:val="xl19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5">
    <w:name w:val="xl19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9">
    <w:name w:val="xl199"/>
    <w:basedOn w:val="a"/>
    <w:rsid w:val="00A408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0">
    <w:name w:val="xl20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1">
    <w:name w:val="xl20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3">
    <w:name w:val="xl203"/>
    <w:basedOn w:val="a"/>
    <w:rsid w:val="00A408E0"/>
    <w:pP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A408E0"/>
    <w:pP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05">
    <w:name w:val="xl20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6">
    <w:name w:val="xl20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8">
    <w:name w:val="xl20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9">
    <w:name w:val="xl20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0">
    <w:name w:val="xl21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11">
    <w:name w:val="xl21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12">
    <w:name w:val="xl21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13">
    <w:name w:val="xl21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14">
    <w:name w:val="xl21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7">
    <w:name w:val="xl217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9">
    <w:name w:val="xl219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0">
    <w:name w:val="xl22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22">
    <w:name w:val="xl22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23">
    <w:name w:val="xl223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4">
    <w:name w:val="xl22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7">
    <w:name w:val="xl22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8">
    <w:name w:val="xl22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29">
    <w:name w:val="xl22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31">
    <w:name w:val="xl23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33">
    <w:name w:val="xl23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37">
    <w:name w:val="xl23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38">
    <w:name w:val="xl238"/>
    <w:basedOn w:val="a"/>
    <w:rsid w:val="00A40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239">
    <w:name w:val="xl23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0">
    <w:name w:val="xl24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1">
    <w:name w:val="xl24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42">
    <w:name w:val="xl24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44">
    <w:name w:val="xl24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5">
    <w:name w:val="xl24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6">
    <w:name w:val="xl24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47">
    <w:name w:val="xl24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49">
    <w:name w:val="xl24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lang w:eastAsia="ru-RU"/>
    </w:rPr>
  </w:style>
  <w:style w:type="paragraph" w:customStyle="1" w:styleId="xl253">
    <w:name w:val="xl25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4">
    <w:name w:val="xl25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255">
    <w:name w:val="xl25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6">
    <w:name w:val="xl25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57">
    <w:name w:val="xl25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58">
    <w:name w:val="xl25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59">
    <w:name w:val="xl25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60">
    <w:name w:val="xl26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61">
    <w:name w:val="xl26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62">
    <w:name w:val="xl26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63">
    <w:name w:val="xl263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64">
    <w:name w:val="xl264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66">
    <w:name w:val="xl266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7">
    <w:name w:val="xl26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68">
    <w:name w:val="xl268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269">
    <w:name w:val="xl269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70">
    <w:name w:val="xl270"/>
    <w:basedOn w:val="a"/>
    <w:rsid w:val="00A408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72">
    <w:name w:val="xl272"/>
    <w:basedOn w:val="a"/>
    <w:rsid w:val="00A408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73">
    <w:name w:val="xl273"/>
    <w:basedOn w:val="a"/>
    <w:rsid w:val="00A408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74">
    <w:name w:val="xl274"/>
    <w:basedOn w:val="a"/>
    <w:rsid w:val="00A408E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5">
    <w:name w:val="xl275"/>
    <w:basedOn w:val="a"/>
    <w:rsid w:val="00A408E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6">
    <w:name w:val="xl276"/>
    <w:basedOn w:val="a"/>
    <w:rsid w:val="00A408E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7">
    <w:name w:val="xl277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8">
    <w:name w:val="xl278"/>
    <w:basedOn w:val="a"/>
    <w:rsid w:val="00A408E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9">
    <w:name w:val="xl279"/>
    <w:basedOn w:val="a"/>
    <w:rsid w:val="00A408E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80">
    <w:name w:val="xl280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81">
    <w:name w:val="xl281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282">
    <w:name w:val="xl282"/>
    <w:basedOn w:val="a"/>
    <w:rsid w:val="00A408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7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34</Pages>
  <Words>6618</Words>
  <Characters>37723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</dc:creator>
  <cp:lastModifiedBy>BUH3</cp:lastModifiedBy>
  <cp:revision>9</cp:revision>
  <dcterms:created xsi:type="dcterms:W3CDTF">2025-10-14T13:31:00Z</dcterms:created>
  <dcterms:modified xsi:type="dcterms:W3CDTF">2026-05-18T06:32:00Z</dcterms:modified>
</cp:coreProperties>
</file>